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432AE" w14:textId="4728C7EB" w:rsidR="00530B9A" w:rsidRPr="00011BD8" w:rsidRDefault="00011BD8">
      <w:pPr>
        <w:rPr>
          <w:b/>
          <w:bCs/>
          <w:sz w:val="24"/>
          <w:szCs w:val="24"/>
        </w:rPr>
      </w:pPr>
      <w:r w:rsidRPr="00011BD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52FBA3D" wp14:editId="212233C9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2758440" cy="2679065"/>
            <wp:effectExtent l="0" t="0" r="3810" b="6985"/>
            <wp:wrapTight wrapText="bothSides">
              <wp:wrapPolygon edited="0">
                <wp:start x="0" y="0"/>
                <wp:lineTo x="0" y="21503"/>
                <wp:lineTo x="21481" y="21503"/>
                <wp:lineTo x="21481" y="0"/>
                <wp:lineTo x="0" y="0"/>
              </wp:wrapPolygon>
            </wp:wrapTight>
            <wp:docPr id="7" name="Obrázek 7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bílá tabule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BD8">
        <w:rPr>
          <w:b/>
          <w:bCs/>
          <w:sz w:val="24"/>
          <w:szCs w:val="24"/>
        </w:rPr>
        <w:t xml:space="preserve">ŠKRABOMYŠKA TUNELOVÁ </w:t>
      </w:r>
      <w:r w:rsidR="0086210C" w:rsidRPr="00011BD8">
        <w:rPr>
          <w:b/>
          <w:bCs/>
          <w:sz w:val="24"/>
          <w:szCs w:val="24"/>
        </w:rPr>
        <w:t xml:space="preserve">(Musculus </w:t>
      </w:r>
      <w:proofErr w:type="spellStart"/>
      <w:r w:rsidR="0086210C" w:rsidRPr="00011BD8">
        <w:rPr>
          <w:b/>
          <w:bCs/>
          <w:sz w:val="24"/>
          <w:szCs w:val="24"/>
        </w:rPr>
        <w:t>scabens</w:t>
      </w:r>
      <w:proofErr w:type="spellEnd"/>
      <w:r w:rsidR="0086210C" w:rsidRPr="00011BD8">
        <w:rPr>
          <w:b/>
          <w:bCs/>
          <w:sz w:val="24"/>
          <w:szCs w:val="24"/>
        </w:rPr>
        <w:t xml:space="preserve"> </w:t>
      </w:r>
      <w:proofErr w:type="spellStart"/>
      <w:r w:rsidR="0086210C" w:rsidRPr="00011BD8">
        <w:rPr>
          <w:b/>
          <w:bCs/>
          <w:sz w:val="24"/>
          <w:szCs w:val="24"/>
        </w:rPr>
        <w:t>inferus</w:t>
      </w:r>
      <w:proofErr w:type="spellEnd"/>
      <w:r w:rsidR="0086210C" w:rsidRPr="00011BD8">
        <w:rPr>
          <w:b/>
          <w:bCs/>
          <w:sz w:val="24"/>
          <w:szCs w:val="24"/>
        </w:rPr>
        <w:t>)</w:t>
      </w:r>
    </w:p>
    <w:p w14:paraId="7FE82986" w14:textId="7B6AE2E5" w:rsidR="0086210C" w:rsidRPr="00011BD8" w:rsidRDefault="00011BD8" w:rsidP="00011BD8">
      <w:pPr>
        <w:ind w:firstLine="708"/>
        <w:jc w:val="both"/>
        <w:rPr>
          <w:sz w:val="24"/>
          <w:szCs w:val="24"/>
        </w:rPr>
      </w:pPr>
      <w:r w:rsidRPr="00011BD8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DE353DC" wp14:editId="3E8EB8F2">
            <wp:simplePos x="0" y="0"/>
            <wp:positionH relativeFrom="margin">
              <wp:posOffset>8627110</wp:posOffset>
            </wp:positionH>
            <wp:positionV relativeFrom="paragraph">
              <wp:posOffset>6985</wp:posOffset>
            </wp:positionV>
            <wp:extent cx="948961" cy="1668780"/>
            <wp:effectExtent l="0" t="0" r="3810" b="7620"/>
            <wp:wrapTight wrapText="bothSides">
              <wp:wrapPolygon edited="0">
                <wp:start x="0" y="0"/>
                <wp:lineTo x="0" y="21452"/>
                <wp:lineTo x="21253" y="21452"/>
                <wp:lineTo x="21253" y="0"/>
                <wp:lineTo x="0" y="0"/>
              </wp:wrapPolygon>
            </wp:wrapTight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61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10C" w:rsidRPr="00011BD8">
        <w:rPr>
          <w:sz w:val="24"/>
          <w:szCs w:val="24"/>
        </w:rPr>
        <w:t>Znáte to? Pamatujete? Doby, kdy se ve vlacích trvale nesvítilo a tím pádem</w:t>
      </w:r>
      <w:r w:rsidR="002F72B2" w:rsidRPr="00011BD8">
        <w:rPr>
          <w:sz w:val="24"/>
          <w:szCs w:val="24"/>
        </w:rPr>
        <w:t>,</w:t>
      </w:r>
      <w:r w:rsidR="0086210C" w:rsidRPr="00011BD8">
        <w:rPr>
          <w:sz w:val="24"/>
          <w:szCs w:val="24"/>
        </w:rPr>
        <w:t xml:space="preserve"> při průjezdu tunelem byla ve vagóně naprostá tma. A to byla právě ta chvíle, kdy mohl člověk se </w:t>
      </w:r>
      <w:proofErr w:type="spellStart"/>
      <w:r w:rsidR="0086210C" w:rsidRPr="00011BD8">
        <w:rPr>
          <w:sz w:val="24"/>
          <w:szCs w:val="24"/>
        </w:rPr>
        <w:t>skrabomyškou</w:t>
      </w:r>
      <w:proofErr w:type="spellEnd"/>
      <w:r w:rsidR="0086210C" w:rsidRPr="00011BD8">
        <w:rPr>
          <w:sz w:val="24"/>
          <w:szCs w:val="24"/>
        </w:rPr>
        <w:t xml:space="preserve"> setkat. </w:t>
      </w:r>
      <w:proofErr w:type="spellStart"/>
      <w:r w:rsidR="0086210C" w:rsidRPr="00011BD8">
        <w:rPr>
          <w:sz w:val="24"/>
          <w:szCs w:val="24"/>
        </w:rPr>
        <w:t>Škarabomyšky</w:t>
      </w:r>
      <w:proofErr w:type="spellEnd"/>
      <w:r w:rsidR="0086210C" w:rsidRPr="00011BD8">
        <w:rPr>
          <w:sz w:val="24"/>
          <w:szCs w:val="24"/>
        </w:rPr>
        <w:t xml:space="preserve"> totiž žijí v tunelech a moc je bavilo v takovém temném vlaku pasažéry polechtat, pošimrat a pak zase rychle vystoupit</w:t>
      </w:r>
      <w:r w:rsidR="0086210C" w:rsidRPr="00011BD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6210C" w:rsidRPr="00011BD8">
        <w:rPr>
          <w:sz w:val="24"/>
          <w:szCs w:val="24"/>
        </w:rPr>
        <w:t>)</w:t>
      </w:r>
      <w:r w:rsidR="002F72B2" w:rsidRPr="00011BD8">
        <w:rPr>
          <w:sz w:val="24"/>
          <w:szCs w:val="24"/>
        </w:rPr>
        <w:t xml:space="preserve"> Třeba cesta do Brna, ta byla pěkně napínavá!</w:t>
      </w:r>
    </w:p>
    <w:p w14:paraId="1B903969" w14:textId="798C73E0" w:rsidR="0086210C" w:rsidRPr="00011BD8" w:rsidRDefault="0086210C" w:rsidP="00011BD8">
      <w:pPr>
        <w:jc w:val="both"/>
        <w:rPr>
          <w:sz w:val="24"/>
          <w:szCs w:val="24"/>
        </w:rPr>
      </w:pPr>
      <w:r w:rsidRPr="00011BD8">
        <w:rPr>
          <w:sz w:val="24"/>
          <w:szCs w:val="24"/>
        </w:rPr>
        <w:t>Bylo to ve školním roce 1993/94, kdy jsme se s dětmi ze čtenářského kroužku v rámci soutěže pro nakladatelství Albatros věnovali tomuto tématu. A byl to rok krásný. Plný fantazie, výletů a zážitků.</w:t>
      </w:r>
    </w:p>
    <w:p w14:paraId="07BD7380" w14:textId="65E393F8" w:rsidR="00011BD8" w:rsidRDefault="00897BEA" w:rsidP="00011BD8">
      <w:pPr>
        <w:jc w:val="both"/>
        <w:rPr>
          <w:noProof/>
          <w:sz w:val="24"/>
          <w:szCs w:val="24"/>
        </w:rPr>
      </w:pPr>
      <w:r w:rsidRPr="00011BD8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16DBFA8" wp14:editId="66B08E72">
            <wp:simplePos x="0" y="0"/>
            <wp:positionH relativeFrom="margin">
              <wp:align>left</wp:align>
            </wp:positionH>
            <wp:positionV relativeFrom="paragraph">
              <wp:posOffset>1176655</wp:posOffset>
            </wp:positionV>
            <wp:extent cx="4628515" cy="3329940"/>
            <wp:effectExtent l="0" t="0" r="635" b="3810"/>
            <wp:wrapTight wrapText="bothSides">
              <wp:wrapPolygon edited="0">
                <wp:start x="0" y="0"/>
                <wp:lineTo x="0" y="21501"/>
                <wp:lineTo x="21514" y="21501"/>
                <wp:lineTo x="2151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BD8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A1E530F" wp14:editId="6A7DB930">
            <wp:simplePos x="0" y="0"/>
            <wp:positionH relativeFrom="column">
              <wp:posOffset>4571365</wp:posOffset>
            </wp:positionH>
            <wp:positionV relativeFrom="paragraph">
              <wp:posOffset>551815</wp:posOffset>
            </wp:positionV>
            <wp:extent cx="4926965" cy="3947160"/>
            <wp:effectExtent l="0" t="0" r="6985" b="0"/>
            <wp:wrapTight wrapText="bothSides">
              <wp:wrapPolygon edited="0">
                <wp:start x="0" y="0"/>
                <wp:lineTo x="0" y="21475"/>
                <wp:lineTo x="21547" y="21475"/>
                <wp:lineTo x="2154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10C" w:rsidRPr="00011BD8">
        <w:rPr>
          <w:sz w:val="24"/>
          <w:szCs w:val="24"/>
        </w:rPr>
        <w:t>A právě tehdy o Vánocích jsme se vydali k viaduktu u Kmentů do tunýlku</w:t>
      </w:r>
      <w:r w:rsidR="002F72B2" w:rsidRPr="00011BD8">
        <w:rPr>
          <w:sz w:val="24"/>
          <w:szCs w:val="24"/>
        </w:rPr>
        <w:t xml:space="preserve">, kde se </w:t>
      </w:r>
      <w:proofErr w:type="spellStart"/>
      <w:r w:rsidR="002F72B2" w:rsidRPr="00011BD8">
        <w:rPr>
          <w:sz w:val="24"/>
          <w:szCs w:val="24"/>
        </w:rPr>
        <w:t>Škrabomyškám</w:t>
      </w:r>
      <w:proofErr w:type="spellEnd"/>
      <w:r w:rsidR="002F72B2" w:rsidRPr="00011BD8">
        <w:rPr>
          <w:sz w:val="24"/>
          <w:szCs w:val="24"/>
        </w:rPr>
        <w:t xml:space="preserve"> dobře žije.</w:t>
      </w:r>
      <w:r w:rsidR="00011BD8" w:rsidRPr="00011BD8">
        <w:rPr>
          <w:noProof/>
          <w:sz w:val="24"/>
          <w:szCs w:val="24"/>
        </w:rPr>
        <w:t xml:space="preserve">  </w:t>
      </w:r>
    </w:p>
    <w:p w14:paraId="49977A55" w14:textId="51DD8777" w:rsidR="0086210C" w:rsidRPr="00011BD8" w:rsidRDefault="00897BEA" w:rsidP="00011BD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6C7EA024" wp14:editId="58008FC4">
            <wp:simplePos x="0" y="0"/>
            <wp:positionH relativeFrom="column">
              <wp:posOffset>2254885</wp:posOffset>
            </wp:positionH>
            <wp:positionV relativeFrom="paragraph">
              <wp:posOffset>586740</wp:posOffset>
            </wp:positionV>
            <wp:extent cx="7230745" cy="5082540"/>
            <wp:effectExtent l="0" t="0" r="8255" b="3810"/>
            <wp:wrapTight wrapText="bothSides">
              <wp:wrapPolygon edited="0">
                <wp:start x="0" y="0"/>
                <wp:lineTo x="0" y="21535"/>
                <wp:lineTo x="21568" y="21535"/>
                <wp:lineTo x="21568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745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1BD8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18A059D" wp14:editId="3CECCFFE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3048000" cy="2267585"/>
            <wp:effectExtent l="0" t="0" r="0" b="0"/>
            <wp:wrapTight wrapText="bothSides">
              <wp:wrapPolygon edited="0">
                <wp:start x="0" y="0"/>
                <wp:lineTo x="0" y="21412"/>
                <wp:lineTo x="21465" y="21412"/>
                <wp:lineTo x="21465" y="0"/>
                <wp:lineTo x="0" y="0"/>
              </wp:wrapPolygon>
            </wp:wrapTight>
            <wp:docPr id="3" name="Obrázek 3" descr="Obsah obrázku strom, sníh, exteriér, star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rom, sníh, exteriér, staré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BD8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7C590D6" wp14:editId="56BC54C9">
            <wp:simplePos x="0" y="0"/>
            <wp:positionH relativeFrom="margin">
              <wp:posOffset>-340360</wp:posOffset>
            </wp:positionH>
            <wp:positionV relativeFrom="paragraph">
              <wp:posOffset>3437255</wp:posOffset>
            </wp:positionV>
            <wp:extent cx="3625215" cy="2719070"/>
            <wp:effectExtent l="0" t="4127" r="9207" b="9208"/>
            <wp:wrapTight wrapText="bothSides">
              <wp:wrapPolygon edited="0">
                <wp:start x="21625" y="33"/>
                <wp:lineTo x="59" y="33"/>
                <wp:lineTo x="59" y="21522"/>
                <wp:lineTo x="21625" y="21522"/>
                <wp:lineTo x="21625" y="33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521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210C" w:rsidRPr="00011BD8" w:rsidSect="00897BE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10C"/>
    <w:rsid w:val="00011BD8"/>
    <w:rsid w:val="002F72B2"/>
    <w:rsid w:val="00530B9A"/>
    <w:rsid w:val="0086210C"/>
    <w:rsid w:val="0089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4DBEC"/>
  <w15:chartTrackingRefBased/>
  <w15:docId w15:val="{1E86F24C-DB6E-4E16-9284-3C084D7A1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106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 Křížová</dc:creator>
  <cp:keywords/>
  <dc:description/>
  <cp:lastModifiedBy>Blanka Křížová</cp:lastModifiedBy>
  <cp:revision>2</cp:revision>
  <dcterms:created xsi:type="dcterms:W3CDTF">2022-12-11T05:19:00Z</dcterms:created>
  <dcterms:modified xsi:type="dcterms:W3CDTF">2022-12-12T05:51:00Z</dcterms:modified>
</cp:coreProperties>
</file>